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pStyle"/>
      </w:pPr>
      <w:r>
        <w:rPr>
          <w:rFonts w:ascii="宋体" w:hAnsi="宋体" w:eastAsia="宋体" w:cs="宋体"/>
          <w:sz w:val="24"/>
          <w:szCs w:val="24"/>
          <w:b/>
          <w:bCs/>
        </w:rPr>
        <w:t xml:space="preserve">【品读英伦】英国10 天8晚行程单</w:t>
      </w:r>
    </w:p>
    <w:tbl>
      <w:tblGrid>
        <w:gridCol w:w="1200" w:type="dxa"/>
        <w:gridCol w:w="2300" w:type="dxa"/>
        <w:gridCol w:w="1200" w:type="dxa"/>
        <w:gridCol w:w="2300" w:type="dxa"/>
        <w:gridCol w:w="1200" w:type="dxa"/>
        <w:gridCol w:w="2300" w:type="dxa"/>
      </w:tblGrid>
      <w:tblPr>
        <w:tblStyle w:val="travel"/>
      </w:tblP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产品编号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11727405337F9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出发地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全国联运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目的地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英国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行程天数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10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去程交通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返程交通</w:t>
            </w:r>
          </w:p>
        </w:tc>
        <w:tc>
          <w:tcPr>
            <w:tcW w:w="23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飞机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参考航班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无</w:t>
            </w:r>
          </w:p>
        </w:tc>
      </w:tr>
      <w:tr>
        <w:trPr/>
        <w:tc>
          <w:tcPr>
            <w:tcW w:w="12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产品亮点</w:t>
            </w:r>
          </w:p>
        </w:tc>
        <w:tc>
          <w:tcPr>
            <w:gridSpan w:val="5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【甄选标准】精选中国国航直飞伦敦，赠福厦联运
                <w:br/>
                【品质住宿】全程四星酒店，伦敦两晚市区两晚连住+格拉斯哥两晚连住
                <w:br/>
                【味蕾之旅】六菜一汤，全程含餐，升级两顿特色餐：炸鱼薯条+英式下午茶
                <w:br/>
                【温莎城堡】打卡皇室婚礼首选地，女王最爱度假地之一；感受历史的回音与王室的魅力
                <w:br/>
                【自然风情】温德米尔湖区，漫步于“英国的后花园”，邂逅彼得兔的家，做一回浪漫诗仙
                <w:br/>
                【英式田园】“世界大同的理想生活，就是住在英国的乡村"，走进科茨沃尔德地区：水上伯顿
                <w:br/>
                【文学小镇】走在美丽充满田园风光的沃里克郡乡间，斯特拉福德重现大文豪莎士比亚生活场景
                <w:br/>
                【游双学府】"艺术的牛津，科学的剑桥"，泰晤士河上的深蓝与浅蓝，穿梭在剑河边“寻宝”
                <w:br/>
                【世遗之旅】爱丁堡老城区/威斯敏斯特/伦敦塔/温德米尔湖区/ 圣玛格丽特大教堂
                <w:br/>
                【高地之旅】A82公路/科伦茨峡谷/洛德蒙湖
                <w:br/>
                【不虚此行】英国列入世界文化遗产的史前巨石群
                <w:br/>
                【休闲时光】 特别安排伦敦牛津街自由活动，尽情安排您的FREE TIME
                <w:br/>
                【贴心配置】WIFI设备2人一台，欧陆同步直播，随心分享旅途乐趣；转换插座1人/个，出行无忧；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行程安排</w:t>
      </w:r>
    </w:p>
    <w:tbl>
      <w:tblGrid>
        <w:gridCol w:w="10500" w:type="dxa"/>
      </w:tblGrid>
      <w:tblPr>
        <w:tblStyle w:val="lineSchedulings"/>
      </w:tblPr>
      <w:tr>
        <w:trPr/>
        <w:tc>
          <w:tcPr>
            <w:tcW w:w="10500" w:type="dxa"/>
            <w:vAlign w:val="center"/>
            <w:shd w:val="clear" w:fill="efefef"/>
            <w:gridSpan w:val="2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行程详情</w:t>
            </w:r>
          </w:p>
        </w:tc>
      </w:tr>
      <w:tr>
        <w:trPr/>
        <w:tc>
          <w:tcPr>
            <w:gridSpan w:val="2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第一天
                <w:br/>
                <w:br/>
                厦门-(飞机)-北京-(飞机)-伦敦
                <w:br/>
                参考航班:
                <w:br/>
                CA937  北京首都国际 T3 - 伦敦希思罗机场 (LHR) T2  14:40/17:50 
                <w:br/>
                ●【团队集合】,怀着轻松愉快的心情，行囊中装满无限憧憬，踏着轻快的脚步。团友指定时间自行前往机场集中，搭乘国际航班飞往欧洲。( 备注：具体集中时间，地点以出团通知书为准 。)
                <w:br/>
                <w:br/>
                联运参考航班：
                <w:br/>
                CA1802 厦门-北京 0730/1025
                <w:br/>
                CA1822 福州-北京 0700/0950
                <w:br/>
                （注：仅供参考，以航司最终提供为准）。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<w:br/>
                住  宿
                <w:br/>
                当地四星级酒店
                <w:br/>
                第二天
                <w:br/>
                <w:br/>
                伦敦-(大巴约95公里)-剑桥-(大巴约100公里)-约克-(大巴)-英国小镇
                <w:br/>
                ●【剑桥大学】（游览不少于2小时）,前往心仪已久、闻名全世界的大学城，在这学术名镇，您可悠闲地漫步在各具特色、各拥风格的学院间。与牛津大学、伦敦大学学院、帝国理工学院、伦敦政治经济学院同属“G5超级精英大学”。剑桥大学是英语世界中第二古老的大学。
                <w:br/>
                ●【剑桥三一学院】外观,是由英国国王亨利八世于1546年所建,是剑桥大学中规模至大、财力至雄厚、名声至响亮的学院之一,牛顿、达尔文、罗素、培根是三一学院著名的校友。
                <w:br/>
                ●【剑桥皇后学院】外观,皇后学院是由亨利六世王后玛格丽特于1448年成立的，后经爱德华四世的王后伊丽莎白在1465年重建。该学院是王后们的，不是单独一位王后的学院。1983年，这所大学首次允许女性进入大学。学院坐落在国王学院的南侧，剑河两侧，混合着中世纪和现代建筑，风格也十分特别。
                <w:br/>
                ●【剑桥国王学院】外观,由当时的英国国王亨利六世设立创建，因而得名“国王”学院，徐志摩是该学院知名校友之一，其所作的《再别康桥》被许多人所熟知。
                <w:br/>
                ●【数学桥】外观,这座当地著名的桥，陪伴着剑河沿岸古老的建筑——红砖垒砌的剑桥大学女王学院院长官邸。数学桥”又名牛顿桥，相传这是大数学家牛顿在剑桥教书时亲自设计并建造的，整个桥体原本未用一根钉子和螺丝固定。后来，女王学院的学生为探究这座桥的奥秘，曾把它拆开剖析，但却无法复原，于是只好用钉子重新固定成现在的样子。
                <w:br/>
                ●【圣体钟】外观,“圣体钟”由约翰泰勒构思设计和出资百万英镑建造，历经5年时间，2008年由物理学家史蒂芬霍金揭幕。这只巨大的金色的蚱蜢被称为“Chronophage"时间吞噬者。其躯壳表面是斑驳的金粉和血浆，意在提醒人们生命短暂。
                <w:br/>
                ●【牛顿苹果树】外观,据说是经过考证可信度最高的一颗苹果树，砸到的牛顿的苹果就是从它这里生长而来。
                <w:br/>
                ●【圆形教堂】外观,相传教堂由神秘的圣殿骑士于1130 年修建，是为了纪念耶路撒冷的同名教堂。圆形教堂是剑桥第二古老的建筑，也是英格兰四座仅有的同类建筑中的一个。
                <w:br/>
                ●【约克】,英王乔治六世曾经骄傲地说过，“约克的历史，就是英格兰的历史”。杰出的建筑与两千年的悠久历史以及繁荣的商业街融为一体，这座古老的城镇以其古朴优雅的英伦气质，丰富的历史旅游资源使其成为英格兰第二大旅游城市，吸引了众多游人到此观光。
                <w:br/>
                ●【约克古城墙】外观（游览不少于5分钟）,约克的古城墙是整个英格兰古城墙中保留至完整的城墙之一，修建于早期罗马人统治时期，之后被来自丹麦的占领者重新加固。
                <w:br/>
                ●【约克大教堂】外观（游览不少于5分钟）,这是欧洲现存至大的中世纪时期哥特式教堂之一，体现了精湛的设计和建筑艺术，十分的宏伟庄严，耗费了200多年的时间才建成，其中的中央大厅呈中轴对称法，是电影《哈利波特》中的霍格沃茨大厅拍摄地。
                <w:br/>
                ●【肉铺街】（游览不少于15分钟）,即谢姆伯街，最早可以追溯到14世纪。这条街曾经以贩卖牲畜和肉类而出名。现在，这条街上排满了古老的以在木架上涂抹灰泥的方式建成的建筑。这是哈利波特电影中的对角巷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第三天
                <w:br/>
                <w:br/>
                英国小镇-(大巴约250公里)-爱丁堡-(大巴约50公里)-格拉斯哥
                <w:br/>
                ●【爱丁堡】,苏格兰的首府和精神所在，爱丁堡有着悠久的历史，许多历史建筑亦完好保存下来。爱丁堡的旧城和新城一起被联合国教科文组织列为世界遗产。
                <w:br/>
                ●【爱丁堡城堡】入内（游览不少于45分钟）,矗立于嶙峋花岗岩上，城堡里小巧的玛格丽特礼拜堂，是爱丁堡现存至古老的建筑之一；而宫殿里有不少苏格兰宝物，如1540年设计的苏格兰皇冠，及其他的令牌、宝剑等文物。
                <w:br/>
                ●【皇家英里大道】外观（游览不少于15分钟）,是爱丁堡老城的中心大道，这条大街始于爱丁堡城堡，终于圣十字架宫，两旁小巷交错，构成了旧城的骨架。圆石铺成的地面早被磨得发亮，大道边的建筑古朴雄壮，充满历史气息。
                <w:br/>
                ●【王子街】,爱丁堡至繁华的街道，许多华丽摩登的商店汇聚在此条马路旁。这条街将爱丁堡分为了新旧二城。王子街素有“全球景色至佳的马路”之称，街道东端尽头就是王子街花园。
                <w:br/>
                ●【荷里路德宫】外观（游览不少于15分钟）,女王在苏格兰的官邸，位于爱丁堡皇家英里大道的尽头，正对着宏伟的亚瑟王宝座山。这座精美的巴洛克式宫殿与苏格兰的历史紧密相连。宫殿于1498年为詹姆斯五世所建，原为修道院，后来成为苏格兰王室的宫殿，目前仍是英国女王来到苏格兰的住所。
                <w:br/>
                ●【英式下午茶】入内,享用传统英式下午茶，确切来说，英式下午茶是一顿简餐，并非仅仅喝茶而已。餐点包括精致的三明治（去边面包制成的薄片黄瓜三明治则是经典之选）、新鲜出炉的英式司康饼配上奶油和果酱，还有蛋糕和其他甜点，当然少不了搭配奶和糖的咖啡或茶。
                <w:br/>
                <w:br/>
                <w:br/>
                含  餐
                <w:br/>
                早：√
                <w:br/>
                午：√
                <w:br/>
                晚：英式下午茶
                <w:br/>
                <w:br/>
                住  宿
                <w:br/>
                当地四星级酒店
                <w:br/>
                第四天
                <w:br/>
                <w:br/>
                格拉斯哥-(大巴约180公里)-洛蒙德湖-(大巴约180公里)-格拉斯哥
                <w:br/>
                ●【A82公路】,行驶在A82公路上，沿途的苏格兰高地涌动着一派荒凉而华丽的粗犷。
                <w:br/>
                ●【格伦科峡谷】（游览不少于15分钟）,位于苏格兰西部高地威廉堡南方的峡谷，苏格兰高地景观中不可错过的一段，007影片skyfall取景地之一，以其苍凉，豪迈的景色闻名全球。
                <w:br/>
                ●【罗蒙湖】（游览不少于30分钟）,英国苏格兰最大的湖泊。位于苏格兰高地南部。四周被山地环绕，以其绮丽的风姿吸引了无数游客。幽深蔚蓝的湖被巍峨群山所环绕。水面映照出两岸的群山，山色湖光，相映成趣，美不胜收，绝对是打发时光的好去处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第五天
                <w:br/>
                <w:br/>
                格拉斯哥-(大巴约140公里)-格特纳格林-(大巴约110公里)-温德米尔-(大巴约130公里)-曼彻斯特
                <w:br/>
                ●【格特纳格林】（游览不少于15分钟）,小镇是苏格兰南部一个以逃婚而著名的小镇，是世界上非常有名的婚礼举办地之一。每年在这举办的婚礼超过5000场，其中六分之一都是苏格兰婚礼。它曾经是历史上苏格兰最初的村庄，连通着从伦敦到爱丁堡的线路。格特纳格林坐落在根特纳主城旁边，是苏格兰靠近英格兰的边境。
                <w:br/>
                ●【温德米尔湖区】（游览不少于1小时）,2018年被列入世界文化遗产，温德米尔湖区号称"英格兰醉美的大自然景致"，此湖形成于上一次冰期末，位于穿越昆布连山脉的南北走向的一个冰川谷中。该湖形状狭长，湖水由利文河排出，为湖区国家公园一部分，夏季有游艇娱乐活动，是著名旅游中心。漫步于被英国人称为“后花园”的湖区，沿途美丽风光尽收眼底。
                <w:br/>
                ●【温德米尔湖区游船】入内（游览不少于30分钟）,湖区搭乘游船，漫步于碧波荡漾的湖边，享受清新自然的空气，沿途湖光山色，景致优美。
                <w:br/>
                ●【老特拉福德球场】外观（游览不少于15分钟）,老特拉福德球场是英格兰足球俱乐部曼联队的主场，享有“梦剧场”的美誉，亦是全英国第三大及全欧洲第十一大的球场，世界上著名的足球场之一。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第六天
                <w:br/>
                <w:br/>
                曼彻斯特-(大巴约195公里)-斯特拉福德-(大巴约40公里)-水上伯顿-(大巴约55公里)-牛津
                <w:br/>
                ●【埃文河畔斯特拉福德】（游览不少于1小时）,位于亚芳河畔，是英国伟大的剧作家莎士比亚的出生地，莎士比亚1564年出生于此，并在此度过童年，小镇内有许多与莎翁有关的建筑；这里也同时是女王珠宝设计师的产地，。
                <w:br/>
                ●【皇家莎士比亚剧院】外观,皇家莎士比亚剧院每天上演着莎翁著名歌剧或舞台剧的，处处充满莎士比亚文学的气息。
                <w:br/>
                ●【莎士比亚故居】外观,莎士比亚出生地（也叫莎翁故居）是一座带阁楼的两层住宅，古朴的半木结构、斜坡瓦顶、泥土原色的外墙、凸在墙外的窗户和门廓，让这座16世纪的老房子在周围的建筑群中显得尤为特别。莎士比亚是世界的戏剧之父，英国的文学巨匠，来此参观的游客非常多。
                <w:br/>
                ●【水上伯顿】（游览不少于30分钟）,有科茨沃尔德的"威尼斯"之称。体验英国乡村优美景色，风景如画的科兹沃尔德地区，通过 2012 年奥运会开幕式，已为全世界知道。如果你想领略英国的乡村风光，那就去科兹沃尔德地区。用一句话来概括科兹沃尔德的特点，那就是起伏的绿色丘陵间散布着白色的羊群和蜜色的石头小屋。林语堂曾说，世界大同的理想生活，就是住在英国的乡村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第七天
                <w:br/>
                <w:br/>
                牛津-(大巴约110公里)-索尔兹伯里-(大巴约140公里)-伦敦
                <w:br/>
                ●【牛津大学】（游览不少于1小时）,牛津大学是世界十大知名的学府之一，是英语世界大学的元老。大学没有围墙和校门，其各大学院都融合了各种建筑特色。包括撒切尔夫人在内的20多位英国首相以及克林顿等外国首脑，诗人雪莱、作家格林等一批知名学者都曾求学牛津。
                <w:br/>
                ●【牛津基督教会学院】外观,从规模上讲，是牛津大学城内所有学院之首，是世界上为数不多的独立拥有教堂的学院，同时它也是哈利波特影片中霍克沃茨学校的取景地。
                <w:br/>
                ●【赫特福德桥】外观,俗称叹息桥，是牛津的一座人行桥，跨越新学院巷，连接赫特福德学院南北两部分，由托马斯格雷厄姆杰克逊爵士设计，完成于1914年。其独特的设计使得它成为城市地标。
                <w:br/>
                ●【博德莱安图书馆】外观,如果说历史不到300年的Radcliffe Camera是牛津的网红景点的话，那么Bodleian Library可是看着网红长大的邻家爷爷。图书馆建造于1602年，现藏书1100万册之多，曾在牛津留学的钱钟书将Bodleian Library戏称为“饱蠹（dù）楼”，形容这是牛津大学的大书虫，在牛津求学期间，钱钟书便像蠹鱼一样终日徘徊在此，废寝忘食地吸收书本的养分。
                <w:br/>
                ●【巨石阵】入内（游览不少于1小时）,据说每到夏至，太阳会从中间那颗石头升起来，然后照射整个祭坛，据以推断这是用来观测天象；现为了保护这群史前巨石，以绳索加以隔离，只能在外围观看。
                <w:br/>
                <w:br/>
                <w:br/>
                含  餐
                <w:br/>
                早：√
                <w:br/>
                午：√
                <w:br/>
                晚：√
                <w:br/>
                <w:br/>
                住  宿
                <w:br/>
                当地四星级酒店
                <w:br/>
                第八天
                <w:br/>
                <w:br/>
                伦敦
                <w:br/>
                ●【伦敦】（游览不少于2小时）,是英国的政治、经济、文化、金融中心和世界著名的旅游胜地，有数量众多的名胜景点与博物馆。伦敦是多元化的大都市，居民来自世界各地，一座种族、宗教与文化的大熔炉城市，使用的语言超过300多种，是全球化的典范。
                <w:br/>
                ●【大英博物馆（含专业讲解）】入内（游览不少于1小时30分钟）,甄选蓝牌讲解，自1759年开始对外开放参观，馆内分为埃及馆，希腊罗马馆，英国馆，西亚馆…等多个展馆，其中令人印象深刻的就是远从埃及而来充满神秘传说的木乃伊，亲睹传说中的木乃伊，让人仿佛进入另一个不可思议的世界。
                <w:br/>
                ●【大本钟】外观（游览不少于15分钟）,是坐落在英国伦敦泰晤士河畔的威斯敏斯特钟楼的昵称，即议会大厦的钟楼，是伦敦的标志性建筑之一。
                <w:br/>
                ●【威斯敏斯特教堂】外观（游览不少于15分钟）,13世纪以来举行加冕典礼及皇室婚礼。又称西敏寺大教堂，可以说是英国的象征之一，建成后承办了国王加冕，皇家婚礼、国葬等重大仪式。
                <w:br/>
                ●【圣玛格丽特大教堂】外观（游览不少于5分钟）,圣玛格丽特教堂位于威斯敏斯特大教堂的北面，以绚丽的彩色玻璃而著称一世。作为英国的国葬陵墓，许多英国历史上的帝王和政界要人都葬于此地。著名的科学家牛顿、达尔文和著名的文学家艺术家如莎士比亚、狄更斯、哈代的墓室也在这里。
                <w:br/>
                ●【白金汉宫】外观（游览不少于15分钟）,英国的王宫，是女王的办公地点及其在伦敦的居住场所，也是王室行政总部之所在，是当今世界上少数仍在使用的皇家宫殿之一。
                <w:br/>
                ●【伦敦塔】远观,伦敦塔，是英国伦敦一座标志性的宫殿、要塞，选址在泰晤士河。曾作为堡垒、军械库、国库、铸币厂、宫殿、天文台、避难所和监狱，特别关押上层阶级的囚犯，最后一次作为监狱使用是在第二次世界大战期间。石砌的厚实城墙、穿着特别制服的伦敦塔守卫，都是伦敦最鲜明的象征。
                <w:br/>
                ●【牛津街】（游览不少于2小时）,全长不到2公里的牛津街云集了诸多的大型商家，其中老牌百货店SeIfridge集合了众多的一线品牌，这里的英式周到服务能让你体验超到五星级服务的待遇。
                <w:br/>
                <w:br/>
                <w:br/>
                含  餐
                <w:br/>
                早：√
                <w:br/>
                午：炸鱼薯条
                <w:br/>
                晚：√
                <w:br/>
                <w:br/>
                住  宿
                <w:br/>
                当地四星级酒店
                <w:br/>
                第九天
                <w:br/>
                <w:br/>
                伦敦-(大巴约40公里)-温莎-(大巴约40公里)-伦敦-(飞机)-北京
                <w:br/>
                参考航班:
                <w:br/>
                CA938  伦敦希思罗机场 (LHR) T2 - 北京首都国际 T3  20:25/13:15+1 
                <w:br/>
                ●【温莎城堡】入内（游览不少于1小时）,位于泰晤士河畔地区的温莎，是世界上王室所居住的规模居首的城堡之一，现在仍为英国王室的住所。城堡内女王接见宾客的谒见厅、滑铁卢厅、玛丽皇后玩偶屋等，让人一窥皇室生活的点滴同时叹为观止。
                <w:br/>
                ●【返回国内】,愉快的旅行程结束，乘车前往机场，办理退税等离境手续，搭乘国际航班返回国内。
                <w:br/>
                <w:br/>
                <w:br/>
                含  餐
                <w:br/>
                早：√
                <w:br/>
                午：√
                <w:br/>
                晚：×
                <w:br/>
                <w:br/>
                住  宿
                <w:br/>
                飞机上
                <w:br/>
                第十天
                <w:br/>
                <w:br/>
                北京-(飞机)-厦门
                <w:br/>
                ●【抵达国内】,抵达国内，护照交给导游。所有团员回程段的登机卡及护照原件要交使馆/领事馆办理返程确认。销签抽查面试请团友无条件配合。(申根领事馆最新规定：团员回国内务必立即办理回程销签工作)
                <w:br/>
                <w:br/>
                联运参考航班：
                <w:br/>
                CA1815 北京-厦门 1630/1930
                <w:br/>
                CA1807 北京-福州 1750/2035
                <w:br/>
                （注：以航司最终批复为准）。
                <w:br/>
                <w:br/>
                <w:br/>
                含  餐
                <w:br/>
                早：×
                <w:br/>
                午：×
                <w:br/>
                晚：×
                <w:br/>
                <w:br/>
                住  宿
                <w:br/>
                温暖的家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费用说明</w:t>
      </w:r>
    </w:p>
    <w:tbl>
      <w:tblGrid>
        <w:gridCol w:w="2300" w:type="dxa"/>
        <w:gridCol w:w="8200" w:type="dxa"/>
      </w:tblGrid>
      <w:tblPr>
        <w:tblStyle w:val="lineCost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1.住宿：全程当地四星级酒店双人标准间住宿，酒店内自助早餐
                <w:br/>
                2.用车：30 座及以上旅游巴士
                <w:br/>
                3.导游：专业中文领队全程陪同服务
                <w:br/>
                4.门票：行程中所列入内景点的首道门票:爱丁堡城堡、温莎城堡、大英博物馆含人工讲解，其他外观
                <w:br/>
                或车览
                <w:br/>
                5.正餐：六菜一汤，共10 正餐，包含特色餐食：一顿炸鱼薯条。
                <w:br/>
                6.导游和司机小费已含；
                <w:br/>
                7.英国签证费
                <w:br/>
                8.保险：旅行社责任险，旅游意外保险费用
                <w:br/>
                9.国际往返机票经济舱及税金，出发地至北京联运机票待申请，具体以实际航司批复为准。
                <w:br/>
                10.wifi 设备：移动WIFI 产品每台设备可供2 人使用（以手机为佳，若连接其他设备可能会影响使用
                <w:br/>
                速度，个别国家或区域无法提供，敬请谅解）；
              </w:t>
            </w:r>
          </w:p>
        </w:tc>
      </w:t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费用不包含</w:t>
            </w:r>
          </w:p>
        </w:tc>
        <w:tc>
          <w:tcPr>
            <w:tcW w:w="8200" w:type="dxa"/>
            <w:gridSpan w:val="3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1.75 岁以上（含75 岁）老年人特殊保险费用（请视自身情况购买，并请签署健康承诺函及亲属知晓
                <w:br/>
                其参团旅行的同意书）；
                <w:br/>
                2.单房差：酒店单人房附加费4800 元/间。
                <w:br/>
                注：酒店单房差仅指普通单人间（如团友要求大床单间或单独一人住标双，单房差另议）；
                <w:br/>
                **分房以团友报名的先后顺序安排拼房，若团友不接受此种方式或经协调最终不能安排，或出现单男
                <w:br/>
                单女且团中无同性别团员同住的情况，需在出发前补单房差入住单人房；
                <w:br/>
                3.行程表费用包含项目以外或未提及活动项目所需的费用，例如行程不含的特殊门票、特殊交通、酒
                <w:br/>
                店内的私人消费等费用。
                <w:br/>
                4.十小时以外司机导游加班费，参考120 英镑/小时
                <w:br/>
                5.费用包含未提及的其他费用
              </w:t>
            </w:r>
          </w:p>
        </w:tc>
      </w:tr>
    </w:tbl>
    <w:p>
      <w:pPr>
        <w:jc w:val="left"/>
        <w:spacing w:before="10" w:after="10"/>
      </w:pPr>
      <w:r>
        <w:rPr>
          <w:rFonts w:ascii="宋体" w:hAnsi="宋体" w:eastAsia="宋体" w:cs="宋体"/>
          <w:sz w:val="22"/>
          <w:szCs w:val="22"/>
          <w:b/>
          <w:bCs/>
        </w:rPr>
        <w:t xml:space="preserve">其他说明</w:t>
      </w:r>
    </w:p>
    <w:tbl>
      <w:tblGrid>
        <w:gridCol w:w="2300" w:type="dxa"/>
        <w:gridCol w:w="8200" w:type="dxa"/>
      </w:tblGrid>
      <w:tblPr>
        <w:tblStyle w:val="remark"/>
      </w:tblPr>
      <w:tr>
        <w:trPr/>
        <w:tc>
          <w:tcPr>
            <w:tcW w:w="2300" w:type="dxa"/>
            <w:vAlign w:val="center"/>
            <w:shd w:val="clear" w:fill="efefef"/>
          </w:tcPr>
          <w:p>
            <w:pPr>
              <w:pStyle w:val="center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  <w:b/>
                <w:bCs/>
              </w:rPr>
              <w:t xml:space="preserve">预订须知</w:t>
            </w:r>
          </w:p>
        </w:tc>
        <w:tc>
          <w:tcPr>
            <w:tcW w:w="8200" w:type="dxa"/>
          </w:tcPr>
          <w:p>
            <w:pPr>
              <w:pStyle w:val="indent"/>
            </w:pPr>
            <w:r>
              <w:rPr>
                <w:rFonts w:ascii="宋体" w:hAnsi="宋体" w:eastAsia="宋体" w:cs="宋体"/>
                <w:color w:val="000000"/>
                <w:sz w:val="20"/>
                <w:szCs w:val="20"/>
              </w:rPr>
              <w:t xml:space="preserve">
                【特别提醒】此行程报价及出团日期仅供参考，请与客服进行二次确认后为准！
                <w:br/>
                【支付说明】请在支付前咨询客服，进行确认位置后再行支付！避免有不必要的损失！
                <w:br/>
                【特殊说明】报名时可能需要客人提供姓名及证件号，敬请配合客服。游客报名时应当明了：当实际成团人数未达到成团人数标准时，或由于客观原因导致的不成团，组团社不承担责任。
                <w:br/>
                【产品提供方】本产品为厦门建发国旅提供。
                <w:br/>
                <w:br/>
                免费热线电话：2121111
                <w:br/>
                质量监督电话：0592-2263456
                <w:br/>
                地 址：厦门思明区环岛东路1699号建发国际大厦10楼，本宣传单（广告）仅为要约邀请，因不定因素可能导致相关信息变更，立约前请详询
              </w:t>
            </w:r>
          </w:p>
        </w:tc>
      </w:tr>
    </w:tbl>
    <w:sectPr>
      <w:footerReference w:type="default" r:id="rId7"/>
      <w:pgSz w:orient="portrait" w:w="11905.511811023622" w:h="16837.79527559055"/>
      <w:pgMar w:top="700" w:right="700" w:bottom="700" w:left="700" w:header="720" w:footer="2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r>
      <w:rPr>
        <w:rFonts w:ascii="宋体" w:hAnsi="宋体" w:eastAsia="宋体" w:cs="宋体"/>
        <w:color w:val="666666"/>
        <w:sz w:val="22"/>
        <w:szCs w:val="22"/>
      </w:rPr>
      <w:t xml:space="preserve">http://erp.cncn.net                                                       打印日期：2026-10-23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宋体" w:hAnsi="宋体" w:eastAsia="宋体" w:cs="宋体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pStyle">
    <w:name w:val="pStyle"/>
    <w:basedOn w:val="Normal"/>
    <w:pPr>
      <w:jc w:val="center"/>
      <w:spacing w:before="100" w:after="100"/>
    </w:pPr>
  </w:style>
  <w:style w:type="paragraph" w:customStyle="1" w:styleId="center">
    <w:name w:val="center"/>
    <w:basedOn w:val="Normal"/>
    <w:pPr>
      <w:jc w:val="center"/>
    </w:pPr>
  </w:style>
  <w:style w:type="paragraph" w:customStyle="1" w:styleId="indent">
    <w:name w:val="indent"/>
    <w:basedOn w:val="Normal"/>
    <w:pPr>
      <w:ind w:left="72" w:right="0"/>
    </w:pPr>
  </w:style>
  <w:style w:type="paragraph" w:customStyle="1" w:styleId="right">
    <w:name w:val="right"/>
    <w:basedOn w:val="Normal"/>
    <w:pPr>
      <w:jc w:val="right"/>
      <w:ind w:left="0" w:right="50"/>
    </w:pPr>
  </w:style>
  <w:style w:type="table" w:customStyle="1" w:styleId="myOwnTableStyle">
    <w:name w:val="myOwnTableStyle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travel">
    <w:name w:val="travel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Schedulings">
    <w:name w:val="lineSchedulings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lineCost">
    <w:name w:val="lineCost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  <w:style w:type="table" w:customStyle="1" w:styleId="remark">
    <w:name w:val="remark"/>
    <w:uiPriority w:val="99"/>
    <w:tblPr>
      <w:jc w:val="center"/>
      <w:tblW w:w="0" w:type="auto"/>
      <w:tblCellMar>
        <w:top w:w="0" w:type="dxa"/>
        <w:left w:w="0" w:type="dxa"/>
        <w:right w:w="0" w:type="dxa"/>
        <w:bottom w:w="0" w:type="dxa"/>
      </w:tblCellMar>
      <w:tblBorders>
        <w:top w:val="single" w:sz="6" w:color="000"/>
        <w:left w:val="single" w:sz="6" w:color="000"/>
        <w:right w:val="single" w:sz="6" w:color="000"/>
        <w:bottom w:val="single" w:sz="6" w:color="000"/>
        <w:insideH w:val="single" w:sz="6" w:color="000"/>
        <w:insideV w:val="single" w:sz="6" w:color="000"/>
      </w:tblBorders>
    </w:tblPr>
    <w:tblStylePr w:type="firstRow">
      <w:tcPr>
        <w:tblBorders>
          <w:bottom w:val="single" w:sz="0" w:color="000"/>
        </w:tbl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2026-10-23T14:11:02+08:00</dcterms:created>
  <dcterms:modified xsi:type="dcterms:W3CDTF">2026-10-23T14:11:02+08:00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